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 of Script Annotation: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77B3E" w:rsidRDefault="00D32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Helps actors understand character motivation</w:t>
      </w:r>
    </w:p>
    <w:p w:rsidR="00A77B3E" w:rsidRDefault="00D32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Helps actors characterization - making a character more believable</w:t>
      </w:r>
    </w:p>
    <w:p w:rsidR="00A77B3E" w:rsidRDefault="00D32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Helps actors memorize lines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What you must include: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77B3E" w:rsidRDefault="00D32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Subtext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is your character actually thinking, as </w:t>
      </w:r>
      <w:r>
        <w:rPr>
          <w:rFonts w:ascii="Times New Roman" w:eastAsia="Times New Roman" w:hAnsi="Times New Roman" w:cs="Times New Roman"/>
        </w:rPr>
        <w:t xml:space="preserve">opposed to what he/she is actually saying. 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will you communicate your emotional state? (Proxemics)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Times New Roman" w:hAnsi="Times New Roman" w:cs="Times New Roman"/>
        </w:rPr>
      </w:pPr>
    </w:p>
    <w:p w:rsidR="00A77B3E" w:rsidRDefault="00D32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‘Beats’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Pauses can be very useful - when will you use them?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Times New Roman" w:hAnsi="Times New Roman" w:cs="Times New Roman"/>
        </w:rPr>
      </w:pPr>
    </w:p>
    <w:p w:rsidR="00A77B3E" w:rsidRDefault="00D32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Blocking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Where your character moves on stage. 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Left - L / Right - R / Downstage - DS, DC, </w:t>
      </w:r>
      <w:r>
        <w:rPr>
          <w:rFonts w:ascii="Times New Roman" w:eastAsia="Times New Roman" w:hAnsi="Times New Roman" w:cs="Times New Roman"/>
        </w:rPr>
        <w:t xml:space="preserve">DL, DR / Upstage - US, UC, UL, UR / Crossing - X. 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Times New Roman" w:eastAsia="Times New Roman" w:hAnsi="Times New Roman" w:cs="Times New Roman"/>
        </w:rPr>
      </w:pPr>
    </w:p>
    <w:p w:rsidR="00A77B3E" w:rsidRDefault="00D322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BONUS: Action</w:t>
      </w:r>
    </w:p>
    <w:p w:rsidR="00A77B3E" w:rsidRDefault="00D322C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does your character want at this given moment? 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16"/>
          <w:szCs w:val="16"/>
        </w:rP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Where does everything go?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A77B3E" w:rsidRDefault="00D32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Subtext</w:t>
      </w:r>
      <w:r>
        <w:rPr>
          <w:rFonts w:ascii="Times New Roman" w:eastAsia="Times New Roman" w:hAnsi="Times New Roman" w:cs="Times New Roman"/>
        </w:rPr>
        <w:t>: right margin</w:t>
      </w:r>
    </w:p>
    <w:p w:rsidR="00A77B3E" w:rsidRDefault="00D32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‘Beats’</w:t>
      </w:r>
      <w:r>
        <w:rPr>
          <w:rFonts w:ascii="Times New Roman" w:eastAsia="Times New Roman" w:hAnsi="Times New Roman" w:cs="Times New Roman"/>
        </w:rPr>
        <w:t xml:space="preserve">: written in the text using </w:t>
      </w:r>
      <w:r>
        <w:rPr>
          <w:rFonts w:ascii="Times New Roman" w:eastAsia="Times New Roman" w:hAnsi="Times New Roman" w:cs="Times New Roman"/>
          <w:b/>
          <w:bCs/>
          <w:color w:val="FF0000"/>
        </w:rPr>
        <w:t>/</w:t>
      </w:r>
      <w:r>
        <w:rPr>
          <w:rFonts w:ascii="Times New Roman" w:eastAsia="Times New Roman" w:hAnsi="Times New Roman" w:cs="Times New Roman"/>
        </w:rPr>
        <w:t xml:space="preserve"> to indicate each beat. For example, “Alas, poor </w:t>
      </w:r>
      <w:proofErr w:type="spellStart"/>
      <w:r>
        <w:rPr>
          <w:rFonts w:ascii="Times New Roman" w:eastAsia="Times New Roman" w:hAnsi="Times New Roman" w:cs="Times New Roman"/>
        </w:rPr>
        <w:t>Yorick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color w:val="FF0000"/>
        </w:rPr>
        <w:t>/</w:t>
      </w:r>
      <w:r>
        <w:rPr>
          <w:rFonts w:ascii="Times New Roman" w:eastAsia="Times New Roman" w:hAnsi="Times New Roman" w:cs="Times New Roman"/>
        </w:rPr>
        <w:t xml:space="preserve"> I knew him, Horatio: </w:t>
      </w:r>
      <w:r>
        <w:rPr>
          <w:rFonts w:ascii="Times New Roman" w:eastAsia="Times New Roman" w:hAnsi="Times New Roman" w:cs="Times New Roman"/>
          <w:b/>
          <w:bCs/>
          <w:color w:val="FF0000"/>
        </w:rPr>
        <w:t>/</w:t>
      </w:r>
      <w:r>
        <w:rPr>
          <w:rFonts w:ascii="Times New Roman" w:eastAsia="Times New Roman" w:hAnsi="Times New Roman" w:cs="Times New Roman"/>
        </w:rPr>
        <w:t xml:space="preserve"> a fellow of infinite jest, of most excellent fancy he hath borne me on his back a thousand times;”</w:t>
      </w:r>
    </w:p>
    <w:p w:rsidR="00A77B3E" w:rsidRDefault="00D32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Blocking</w:t>
      </w:r>
      <w:r>
        <w:rPr>
          <w:rFonts w:ascii="Times New Roman" w:eastAsia="Times New Roman" w:hAnsi="Times New Roman" w:cs="Times New Roman"/>
        </w:rPr>
        <w:t>: written at the start of each line. If you move during a line, place the stage direction on top of the word where y</w:t>
      </w:r>
      <w:r>
        <w:rPr>
          <w:rFonts w:ascii="Times New Roman" w:eastAsia="Times New Roman" w:hAnsi="Times New Roman" w:cs="Times New Roman"/>
        </w:rPr>
        <w:t xml:space="preserve">ou are expected to move. </w:t>
      </w:r>
    </w:p>
    <w:p w:rsidR="00A77B3E" w:rsidRDefault="00D322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Action</w:t>
      </w:r>
      <w:r>
        <w:rPr>
          <w:rFonts w:ascii="Times New Roman" w:eastAsia="Times New Roman" w:hAnsi="Times New Roman" w:cs="Times New Roman"/>
        </w:rPr>
        <w:t>: left margin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IMPORTANT: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Always write your ANNOTATIONS in </w:t>
      </w:r>
      <w:r>
        <w:rPr>
          <w:rFonts w:ascii="Times New Roman" w:eastAsia="Times New Roman" w:hAnsi="Times New Roman" w:cs="Times New Roman"/>
          <w:b/>
          <w:bCs/>
          <w:i/>
          <w:iCs/>
          <w:u w:val="single"/>
        </w:rPr>
        <w:t>pencil</w:t>
      </w:r>
      <w:r>
        <w:rPr>
          <w:rFonts w:ascii="Times New Roman" w:eastAsia="Times New Roman" w:hAnsi="Times New Roman" w:cs="Times New Roman"/>
        </w:rPr>
        <w:t xml:space="preserve">. Your notes and directions WILL change throughout the creative process. 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eastAsia="Georgia" w:hAnsi="Georgia" w:cs="Georgia"/>
          <w:i/>
          <w:iCs/>
          <w:sz w:val="20"/>
          <w:szCs w:val="20"/>
        </w:rPr>
      </w:pPr>
      <w:r>
        <w:rPr>
          <w:rFonts w:ascii="Georgia" w:eastAsia="Georgia" w:hAnsi="Georgia" w:cs="Georgia"/>
          <w:i/>
          <w:iCs/>
          <w:sz w:val="20"/>
          <w:szCs w:val="20"/>
        </w:rPr>
        <w:t>“</w:t>
      </w:r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 xml:space="preserve">Communicating without words - a simple smile, a friendly handshake or a warm </w:t>
      </w:r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 xml:space="preserve">hug - there is so much that can be said without words. The eyes, the hands, the overall body movements of a person always complement the verbal messages of a person and enhance the communication process. Non-verbal communication is actually a vast subject </w:t>
      </w:r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 xml:space="preserve">that can be studied extensively.” </w:t>
      </w:r>
      <w:proofErr w:type="spellStart"/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>Manohar</w:t>
      </w:r>
      <w:proofErr w:type="spellEnd"/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 xml:space="preserve">, </w:t>
      </w:r>
      <w:proofErr w:type="spellStart"/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>Uttara</w:t>
      </w:r>
      <w:proofErr w:type="spellEnd"/>
      <w:r>
        <w:rPr>
          <w:rFonts w:ascii="Georgia" w:eastAsia="Georgia" w:hAnsi="Georgia" w:cs="Georgia"/>
          <w:i/>
          <w:iCs/>
          <w:sz w:val="20"/>
          <w:szCs w:val="20"/>
          <w:shd w:val="solid" w:color="FFFFFF" w:fill="FFFFFF"/>
        </w:rPr>
        <w:t>.</w:t>
      </w:r>
    </w:p>
    <w:p w:rsidR="00A77B3E" w:rsidRDefault="00D322C5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bookmarkStart w:id="0" w:name="_GoBack"/>
      <w:bookmarkEnd w:id="0"/>
    </w:p>
    <w:sectPr w:rsidR="00A77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62D01D0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AE822CC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980855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CE2B36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24205CF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264A535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3CE6A5F0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D80F63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4A8DCF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2626E8A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D2A806A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D7CBBD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4ED497C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A6E9B3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2BEADF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9C5CDAF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77764F8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2FC92E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3"/>
    <w:multiLevelType w:val="hybridMultilevel"/>
    <w:tmpl w:val="00000003"/>
    <w:lvl w:ilvl="0" w:tplc="36583C3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8D8BC5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80E6E9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4667AEC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2200C9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CE8029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CD8C285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9669EE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BCB27FE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81"/>
    <w:rsid w:val="00150881"/>
    <w:rsid w:val="00D3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22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2C5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i/>
      <w:iCs/>
      <w:color w:val="666666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Pr>
      <w:rFonts w:ascii="Arial" w:eastAsia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22C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22C5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MORAN</cp:lastModifiedBy>
  <cp:revision>2</cp:revision>
  <dcterms:created xsi:type="dcterms:W3CDTF">2012-09-24T03:42:00Z</dcterms:created>
  <dcterms:modified xsi:type="dcterms:W3CDTF">2012-09-24T03:42:00Z</dcterms:modified>
</cp:coreProperties>
</file>